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a1a1a"/>
          <w:sz w:val="52"/>
          <w:szCs w:val="52"/>
        </w:rPr>
        <w:t xml:space="preserve">Aleksei Grishchenko</w:t>
      </w:r>
    </w:p>
    <w:p>
      <w:pPr>
        <w:spacing w:after="160"/>
      </w:pPr>
      <w:r>
        <w:rPr>
          <w:color w:val="1a1a1a"/>
          <w:sz w:val="24"/>
          <w:szCs w:val="24"/>
        </w:rPr>
        <w:t xml:space="preserve">Senior Java Architect · Team Lead · Enterprise Systems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Telegram</w:t>
      </w:r>
      <w:r>
        <w:rPr>
          <w:color w:val="888888"/>
          <w:sz w:val="20"/>
          <w:szCs w:val="20"/>
        </w:rPr>
        <w:t xml:space="preserve">  —  </w:t>
      </w:r>
      <w:r>
        <w:rPr>
          <w:color w:val="555555"/>
          <w:sz w:val="20"/>
          <w:szCs w:val="20"/>
        </w:rPr>
        <w:t xml:space="preserve">t.me/AlexOxitocin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LinkedIn</w:t>
      </w:r>
      <w:r>
        <w:rPr>
          <w:color w:val="888888"/>
          <w:sz w:val="20"/>
          <w:szCs w:val="20"/>
        </w:rPr>
        <w:t xml:space="preserve">  —  </w:t>
      </w:r>
      <w:r>
        <w:rPr>
          <w:color w:val="555555"/>
          <w:sz w:val="20"/>
          <w:szCs w:val="20"/>
        </w:rPr>
        <w:t xml:space="preserve">linkedin.com/in/aleksei-grishchenko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GitHub</w:t>
      </w:r>
      <w:r>
        <w:rPr>
          <w:color w:val="888888"/>
          <w:sz w:val="20"/>
          <w:szCs w:val="20"/>
        </w:rPr>
        <w:t xml:space="preserve">  —  </w:t>
      </w:r>
      <w:r>
        <w:rPr>
          <w:color w:val="555555"/>
          <w:sz w:val="20"/>
          <w:szCs w:val="20"/>
        </w:rPr>
        <w:t xml:space="preserve">github.com/alexgoodman53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Personal site</w:t>
      </w:r>
      <w:r>
        <w:rPr>
          <w:color w:val="888888"/>
          <w:sz w:val="20"/>
          <w:szCs w:val="20"/>
        </w:rPr>
        <w:t xml:space="preserve">  —  </w:t>
      </w:r>
      <w:r>
        <w:rPr>
          <w:color w:val="555555"/>
          <w:sz w:val="20"/>
          <w:szCs w:val="20"/>
        </w:rPr>
        <w:t xml:space="preserve">godmodetools.com</w:t>
      </w:r>
    </w:p>
    <w:p>
      <w:pPr>
        <w:spacing w:after="120"/>
      </w:pPr>
      <w:r>
        <w:rPr>
          <w:color w:val="1a1a1a"/>
          <w:sz w:val="20"/>
          <w:szCs w:val="20"/>
        </w:rPr>
        <w:t xml:space="preserve"/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About</w:t>
      </w:r>
    </w:p>
    <w:p>
      <w:pPr>
        <w:spacing w:after="80"/>
      </w:pPr>
      <w:r>
        <w:rPr>
          <w:color w:val="555555"/>
          <w:sz w:val="20"/>
          <w:szCs w:val="20"/>
        </w:rPr>
        <w:t xml:space="preserve">Java architect with 7+ years in enterprise software and 20+ years of overall engineering experience. I specialize in legacy modernization, monolith decomposition, event-driven architecture, and technical team leadership.</w:t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Key Achievements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7+ years in Java development, technical leadership, and architecture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Led engineering teams of more than 10 people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Evolved a back-office platform serving 15,000+ stores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Helped decompose a ~12,000-class legacy monolith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Reduced an enterprise build pipeline from 1.5 hours to 30 minutes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Modernized a core stack from Java 7 to Java 17 and Spring Boot</w:t>
      </w:r>
    </w:p>
    <w:p>
      <w:pPr>
        <w:spacing w:after="80"/>
      </w:pPr>
      <w:r>
        <w:rPr>
          <w:color w:val="1a1a1a"/>
          <w:sz w:val="20"/>
          <w:szCs w:val="20"/>
        </w:rPr>
        <w:t xml:space="preserve"/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Skills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Java &amp; Spring: </w:t>
      </w:r>
      <w:r>
        <w:rPr>
          <w:color w:val="555555"/>
          <w:sz w:val="20"/>
          <w:szCs w:val="20"/>
        </w:rPr>
        <w:t xml:space="preserve">Java 17, Spring Boot, Spring Cloud, Spring Framework, Maven, Gradle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Architecture: </w:t>
      </w:r>
      <w:r>
        <w:rPr>
          <w:color w:val="555555"/>
          <w:sz w:val="20"/>
          <w:szCs w:val="20"/>
        </w:rPr>
        <w:t xml:space="preserve">Microservices, Modular Monolith, Event-driven Architecture, SAGA, Orchestration, REST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Data &amp; integrations: </w:t>
      </w:r>
      <w:r>
        <w:rPr>
          <w:color w:val="555555"/>
          <w:sz w:val="20"/>
          <w:szCs w:val="20"/>
        </w:rPr>
        <w:t xml:space="preserve">Kafka, PostgreSQL, Swagger, RMI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Engineering practices: </w:t>
      </w:r>
      <w:r>
        <w:rPr>
          <w:color w:val="555555"/>
          <w:sz w:val="20"/>
          <w:szCs w:val="20"/>
        </w:rPr>
        <w:t xml:space="preserve">CI/CD, Code Review, Observability, Grafana, Technical Leadership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Additional stack: </w:t>
      </w:r>
      <w:r>
        <w:rPr>
          <w:color w:val="555555"/>
          <w:sz w:val="20"/>
          <w:szCs w:val="20"/>
        </w:rPr>
        <w:t xml:space="preserve">Python, Go, Docker, Kubernetes, Linux, AWS</w:t>
      </w:r>
    </w:p>
    <w:p>
      <w:pPr>
        <w:spacing w:after="80"/>
      </w:pPr>
      <w:r>
        <w:rPr>
          <w:color w:val="1a1a1a"/>
          <w:sz w:val="20"/>
          <w:szCs w:val="20"/>
        </w:rPr>
        <w:t xml:space="preserve"/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Experience</w:t>
      </w:r>
    </w:p>
    <w:p>
      <w:pPr>
        <w:spacing w:after="40" w:before="160"/>
      </w:pPr>
      <w:r>
        <w:rPr>
          <w:b/>
          <w:bCs/>
          <w:color w:val="1F439B"/>
          <w:sz w:val="24"/>
          <w:szCs w:val="24"/>
        </w:rPr>
        <w:t xml:space="preserve">X5</w:t>
      </w:r>
      <w:r>
        <w:rPr>
          <w:color w:val="1F439B"/>
          <w:sz w:val="22"/>
          <w:szCs w:val="22"/>
        </w:rPr>
        <w:t xml:space="preserve"> — Senior Java Developer / Team Lead / Architect</w:t>
      </w:r>
    </w:p>
    <w:p>
      <w:pPr>
        <w:spacing w:after="60"/>
      </w:pPr>
      <w:r>
        <w:rPr>
          <w:i/>
          <w:iCs/>
          <w:color w:val="888888"/>
          <w:sz w:val="19"/>
          <w:szCs w:val="19"/>
        </w:rPr>
        <w:t xml:space="preserve">Jan 2018 — Apr 2023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Evolved a back-office platform serving 15,000+ stores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Helped decompose a ~12,000-class legacy monolith into a modular monolith and later microservices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Reduced build time from 1.5 hours to 30 minutes and modernized the stack from Java 7 to Java 17 / Spring Boot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Designed a Spring Cloud store-update delivery system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Moved integrations from RMI to REST and Kafka; developed SAGA and orchestration-based workflows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Led engineering teams of more than 10 people</w:t>
      </w:r>
    </w:p>
    <w:p>
      <w:pPr>
        <w:spacing w:after="120" w:before="40"/>
        <w:ind w:left="360"/>
      </w:pPr>
      <w:r>
        <w:rPr>
          <w:i/>
          <w:iCs/>
          <w:color w:val="888888"/>
          <w:sz w:val="18"/>
          <w:szCs w:val="18"/>
        </w:rPr>
        <w:t xml:space="preserve">Java 17, Spring Boot, Spring Cloud, Kafka, SAGA, REST, Maven, Gradle, Swagger, Grafana, PostgreSQL</w:t>
      </w:r>
    </w:p>
    <w:p>
      <w:pPr>
        <w:spacing w:after="40" w:before="160"/>
      </w:pPr>
      <w:r>
        <w:rPr>
          <w:b/>
          <w:bCs/>
          <w:color w:val="1F439B"/>
          <w:sz w:val="24"/>
          <w:szCs w:val="24"/>
        </w:rPr>
        <w:t xml:space="preserve">Wellink Company</w:t>
      </w:r>
      <w:r>
        <w:rPr>
          <w:color w:val="1F439B"/>
          <w:sz w:val="22"/>
          <w:szCs w:val="22"/>
        </w:rPr>
        <w:t xml:space="preserve"> — Java Developer</w:t>
      </w:r>
    </w:p>
    <w:p>
      <w:pPr>
        <w:spacing w:after="60"/>
      </w:pPr>
      <w:r>
        <w:rPr>
          <w:i/>
          <w:iCs/>
          <w:color w:val="888888"/>
          <w:sz w:val="19"/>
          <w:szCs w:val="19"/>
        </w:rPr>
        <w:t xml:space="preserve">2016 — 2018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Developed the backend of an SLA monitoring and reporting platform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Worked with PostgreSQL, Linux deployments, integrations, and network monitoring</w:t>
      </w:r>
    </w:p>
    <w:p>
      <w:pPr>
        <w:spacing w:after="120" w:before="40"/>
        <w:ind w:left="360"/>
      </w:pPr>
      <w:r>
        <w:rPr>
          <w:i/>
          <w:iCs/>
          <w:color w:val="888888"/>
          <w:sz w:val="18"/>
          <w:szCs w:val="18"/>
        </w:rPr>
        <w:t xml:space="preserve">Java, PostgreSQL, Linux, REST, Monitoring</w:t>
      </w:r>
    </w:p>
    <w:p>
      <w:pPr>
        <w:spacing w:after="40" w:before="160"/>
      </w:pPr>
      <w:r>
        <w:rPr>
          <w:b/>
          <w:bCs/>
          <w:color w:val="1F439B"/>
          <w:sz w:val="24"/>
          <w:szCs w:val="24"/>
        </w:rPr>
        <w:t xml:space="preserve">ImportFrut</w:t>
      </w:r>
      <w:r>
        <w:rPr>
          <w:color w:val="1F439B"/>
          <w:sz w:val="22"/>
          <w:szCs w:val="22"/>
        </w:rPr>
        <w:t xml:space="preserve"> — System Administrator / Infrastructure Engineer</w:t>
      </w:r>
    </w:p>
    <w:p>
      <w:pPr>
        <w:spacing w:after="60"/>
      </w:pPr>
      <w:r>
        <w:rPr>
          <w:i/>
          <w:iCs/>
          <w:color w:val="888888"/>
          <w:sz w:val="19"/>
          <w:szCs w:val="19"/>
        </w:rPr>
        <w:t xml:space="preserve">Nov 2008 — Sep 2016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Owned the company's server, network, and virtualization infrastructure</w:t>
      </w:r>
    </w:p>
    <w:p>
      <w:pPr>
        <w:spacing w:after="120" w:before="40"/>
        <w:ind w:left="360"/>
      </w:pPr>
      <w:r>
        <w:rPr>
          <w:i/>
          <w:iCs/>
          <w:color w:val="888888"/>
          <w:sz w:val="18"/>
          <w:szCs w:val="18"/>
        </w:rPr>
        <w:t xml:space="preserve">Linux, Windows Server, Proxmox, VMware, Networking</w:t>
      </w:r>
    </w:p>
    <w:p>
      <w:pPr>
        <w:spacing w:after="40" w:before="160"/>
      </w:pPr>
      <w:r>
        <w:rPr>
          <w:b/>
          <w:bCs/>
          <w:color w:val="1F439B"/>
          <w:sz w:val="24"/>
          <w:szCs w:val="24"/>
        </w:rPr>
        <w:t xml:space="preserve">BSKB Vostok</w:t>
      </w:r>
      <w:r>
        <w:rPr>
          <w:color w:val="1F439B"/>
          <w:sz w:val="22"/>
          <w:szCs w:val="22"/>
        </w:rPr>
        <w:t xml:space="preserve"> — Software Engineer (C++ / DSP)</w:t>
      </w:r>
    </w:p>
    <w:p>
      <w:pPr>
        <w:spacing w:after="60"/>
      </w:pPr>
      <w:r>
        <w:rPr>
          <w:i/>
          <w:iCs/>
          <w:color w:val="888888"/>
          <w:sz w:val="19"/>
          <w:szCs w:val="19"/>
        </w:rPr>
        <w:t xml:space="preserve">Sep 2004 — Nov 2008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Developed embedded C++ systems and contributed to digital signal processing R&amp;D</w:t>
      </w:r>
    </w:p>
    <w:p>
      <w:pPr>
        <w:spacing w:after="120" w:before="40"/>
        <w:ind w:left="360"/>
      </w:pPr>
      <w:r>
        <w:rPr>
          <w:i/>
          <w:iCs/>
          <w:color w:val="888888"/>
          <w:sz w:val="18"/>
          <w:szCs w:val="18"/>
        </w:rPr>
        <w:t xml:space="preserve">C++, DSP, MATLAB, Embedded Systems</w:t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Languages</w:t>
      </w:r>
    </w:p>
    <w:p>
      <w:pPr>
        <w:spacing w:after="20"/>
      </w:pPr>
      <w:r>
        <w:rPr>
          <w:b/>
          <w:bCs/>
          <w:color w:val="1a1a1a"/>
          <w:sz w:val="20"/>
          <w:szCs w:val="20"/>
        </w:rPr>
        <w:t xml:space="preserve">Russian</w:t>
      </w:r>
    </w:p>
    <w:p>
      <w:pPr>
        <w:spacing w:after="60"/>
      </w:pPr>
      <w:r>
        <w:rPr>
          <w:color w:val="555555"/>
          <w:sz w:val="19"/>
          <w:szCs w:val="19"/>
        </w:rPr>
        <w:t xml:space="preserve">Native</w:t>
      </w:r>
    </w:p>
    <w:p>
      <w:pPr>
        <w:spacing w:after="20"/>
      </w:pPr>
      <w:r>
        <w:rPr>
          <w:b/>
          <w:bCs/>
          <w:color w:val="1a1a1a"/>
          <w:sz w:val="20"/>
          <w:szCs w:val="20"/>
        </w:rPr>
        <w:t xml:space="preserve">English</w:t>
      </w:r>
    </w:p>
    <w:p>
      <w:pPr>
        <w:spacing w:after="60"/>
      </w:pPr>
      <w:r>
        <w:rPr>
          <w:color w:val="555555"/>
          <w:sz w:val="19"/>
          <w:szCs w:val="19"/>
        </w:rPr>
        <w:t xml:space="preserve">Professional working proficiency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00"/>
      </w:pPr>
      <w:rPr>
        <w:color w:val="1F439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0"/>
        <w:szCs w:val="20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2026-08-17T01:21:41.162Z</dcterms:created>
  <dcterms:modified xsi:type="dcterms:W3CDTF">2026-08-17T01:21:41.162Z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