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a1a1a"/>
          <w:sz w:val="52"/>
          <w:szCs w:val="52"/>
        </w:rPr>
        <w:t xml:space="preserve">Алексей Грищенко</w:t>
      </w:r>
    </w:p>
    <w:p>
      <w:pPr>
        <w:spacing w:after="160"/>
      </w:pPr>
      <w:r>
        <w:rPr>
          <w:color w:val="1a1a1a"/>
          <w:sz w:val="24"/>
          <w:szCs w:val="24"/>
        </w:rPr>
        <w:t xml:space="preserve">Senior Java Architect · Team Lead · Enterprise Systems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Telegram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t.me/AlexOxitocin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LinkedIn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linkedin.com/in/aleksei-grishchenko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GitHub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github.com/alexgoodman53</w:t>
      </w:r>
    </w:p>
    <w:p>
      <w:pPr>
        <w:spacing w:after="40"/>
      </w:pPr>
      <w:r>
        <w:rPr>
          <w:b/>
          <w:bCs/>
          <w:color w:val="1a1a1a"/>
          <w:sz w:val="20"/>
          <w:szCs w:val="20"/>
        </w:rPr>
        <w:t xml:space="preserve">Личный сайт</w:t>
      </w:r>
      <w:r>
        <w:rPr>
          <w:color w:val="888888"/>
          <w:sz w:val="20"/>
          <w:szCs w:val="20"/>
        </w:rPr>
        <w:t xml:space="preserve">  —  </w:t>
      </w:r>
      <w:r>
        <w:rPr>
          <w:color w:val="555555"/>
          <w:sz w:val="20"/>
          <w:szCs w:val="20"/>
        </w:rPr>
        <w:t xml:space="preserve">godmodetools.com</w:t>
      </w:r>
    </w:p>
    <w:p>
      <w:pPr>
        <w:spacing w:after="120"/>
      </w:pPr>
      <w:r>
        <w:rPr>
          <w:color w:val="1a1a1a"/>
          <w:sz w:val="20"/>
          <w:szCs w:val="20"/>
        </w:rPr>
        <w:t xml:space="preserve"/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О себе</w:t>
      </w:r>
    </w:p>
    <w:p>
      <w:pPr>
        <w:spacing w:after="80"/>
      </w:pPr>
      <w:r>
        <w:rPr>
          <w:color w:val="555555"/>
          <w:sz w:val="20"/>
          <w:szCs w:val="20"/>
        </w:rPr>
        <w:t xml:space="preserve">Java-архитектор с 7+ годами в enterprise-разработке и 20+ годами общего инженерного опыта. Специализация — модернизация legacy-систем, декомпозиция монолитов, event-driven архитектура и техническое лидерство команд.</w:t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Ключевые достижения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7+ лет в Java-разработке, техлидстве и архитектуре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Руководил инженерными командами численностью более 10 человек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Развивал back-office платформу для 15 000+ магазинов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Участвовал в декомпозиции legacy-монолита из ~12 000 классов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Сократил время сборки enterprise-системы с 1,5 часа до 30 минут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Провёл модернизацию ключевого стека с Java 7 до Java 17 и Spring Boot</w:t>
      </w:r>
    </w:p>
    <w:p>
      <w:pPr>
        <w:spacing w:after="80"/>
      </w:pPr>
      <w:r>
        <w:rPr>
          <w:color w:val="1a1a1a"/>
          <w:sz w:val="20"/>
          <w:szCs w:val="20"/>
        </w:rPr>
        <w:t xml:space="preserve"/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Навыки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Java и Spring: </w:t>
      </w:r>
      <w:r>
        <w:rPr>
          <w:color w:val="555555"/>
          <w:sz w:val="20"/>
          <w:szCs w:val="20"/>
        </w:rPr>
        <w:t xml:space="preserve">Java 17, Spring Boot, Spring Cloud, Spring Framework, Maven, Gradle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Архитектура: </w:t>
      </w:r>
      <w:r>
        <w:rPr>
          <w:color w:val="555555"/>
          <w:sz w:val="20"/>
          <w:szCs w:val="20"/>
        </w:rPr>
        <w:t xml:space="preserve">Микросервисы, Модульный монолит, Event-driven architecture, SAGA, Orchestration, REST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Данные и интеграции: </w:t>
      </w:r>
      <w:r>
        <w:rPr>
          <w:color w:val="555555"/>
          <w:sz w:val="20"/>
          <w:szCs w:val="20"/>
        </w:rPr>
        <w:t xml:space="preserve">Kafka, PostgreSQL, Swagger, RMI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Инженерные практики: </w:t>
      </w:r>
      <w:r>
        <w:rPr>
          <w:color w:val="555555"/>
          <w:sz w:val="20"/>
          <w:szCs w:val="20"/>
        </w:rPr>
        <w:t xml:space="preserve">CI/CD, Code Review, Observability, Grafana, Техническое лидерство</w:t>
      </w:r>
    </w:p>
    <w:p>
      <w:pPr>
        <w:spacing w:after="60"/>
      </w:pPr>
      <w:r>
        <w:rPr>
          <w:b/>
          <w:bCs/>
          <w:color w:val="1F439B"/>
          <w:sz w:val="20"/>
          <w:szCs w:val="20"/>
        </w:rPr>
        <w:t xml:space="preserve">Дополнительный стек: </w:t>
      </w:r>
      <w:r>
        <w:rPr>
          <w:color w:val="555555"/>
          <w:sz w:val="20"/>
          <w:szCs w:val="20"/>
        </w:rPr>
        <w:t xml:space="preserve">Python, Go, Docker, Kubernetes, Linux, AWS</w:t>
      </w:r>
    </w:p>
    <w:p>
      <w:pPr>
        <w:spacing w:after="80"/>
      </w:pPr>
      <w:r>
        <w:rPr>
          <w:color w:val="1a1a1a"/>
          <w:sz w:val="20"/>
          <w:szCs w:val="20"/>
        </w:rPr>
        <w:t xml:space="preserve"/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Опыт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X5</w:t>
      </w:r>
      <w:r>
        <w:rPr>
          <w:color w:val="1F439B"/>
          <w:sz w:val="22"/>
          <w:szCs w:val="22"/>
        </w:rPr>
        <w:t xml:space="preserve"> — Senior Java Developer / Team Lead / Architect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Янв 2018 — Апр 2023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Развивал back-office платформу, обслуживавшую 15 000+ магазинов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Участвовал в декомпозиции legacy-монолита из ~12 000 классов — сначала в модульный монолит, затем в микросервисы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Сократил время сборки с 1,5 часа до 30 минут и модернизировал стек с Java 7 до Java 17 / Spring Boot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Спроектировал систему доставки обновлений в магазины на Spring Cloud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Переводил интеграции с RMI на REST и Kafka; развивал процессы на базе SAGA и orchestration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Руководил инженерными командами численностью более 10 человек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Java 17, Spring Boot, Spring Cloud, Kafka, SAGA, REST, Maven, Gradle, Swagger, Grafana, PostgreSQL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Wellink Company</w:t>
      </w:r>
      <w:r>
        <w:rPr>
          <w:color w:val="1F439B"/>
          <w:sz w:val="22"/>
          <w:szCs w:val="22"/>
        </w:rPr>
        <w:t xml:space="preserve"> — Java Developer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2016 — 2018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Разрабатывал backend SLA-платформы мониторинга и отчётности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Работал с PostgreSQL, Linux-деплоями, интеграциями и сетевым мониторингом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Java, PostgreSQL, Linux, REST, Monitoring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ImportFrut</w:t>
      </w:r>
      <w:r>
        <w:rPr>
          <w:color w:val="1F439B"/>
          <w:sz w:val="22"/>
          <w:szCs w:val="22"/>
        </w:rPr>
        <w:t xml:space="preserve"> — System Administrator / Infrastructure Engineer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Ноя 2008 — Сен 2016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Отвечал за серверную, сетевую и виртуализационную инфраструктуру компании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Linux, Windows Server, Proxmox, VMware, Networking</w:t>
      </w:r>
    </w:p>
    <w:p>
      <w:pPr>
        <w:spacing w:after="40" w:before="160"/>
      </w:pPr>
      <w:r>
        <w:rPr>
          <w:b/>
          <w:bCs/>
          <w:color w:val="1F439B"/>
          <w:sz w:val="24"/>
          <w:szCs w:val="24"/>
        </w:rPr>
        <w:t xml:space="preserve">БСКБ «Восток»</w:t>
      </w:r>
      <w:r>
        <w:rPr>
          <w:color w:val="1F439B"/>
          <w:sz w:val="22"/>
          <w:szCs w:val="22"/>
        </w:rPr>
        <w:t xml:space="preserve"> — Software Engineer (C++ / DSP)</w:t>
      </w:r>
    </w:p>
    <w:p>
      <w:pPr>
        <w:spacing w:after="60"/>
      </w:pPr>
      <w:r>
        <w:rPr>
          <w:i/>
          <w:iCs/>
          <w:color w:val="888888"/>
          <w:sz w:val="19"/>
          <w:szCs w:val="19"/>
        </w:rPr>
        <w:t xml:space="preserve">Сен 2004 — Ноя 2008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color w:val="555555"/>
          <w:sz w:val="20"/>
          <w:szCs w:val="20"/>
        </w:rPr>
        <w:t xml:space="preserve">Разрабатывал embedded C++ системы и участвовал в исследованиях цифровой обработки сигналов</w:t>
      </w:r>
    </w:p>
    <w:p>
      <w:pPr>
        <w:spacing w:after="120" w:before="40"/>
        <w:ind w:left="360"/>
      </w:pPr>
      <w:r>
        <w:rPr>
          <w:i/>
          <w:iCs/>
          <w:color w:val="888888"/>
          <w:sz w:val="18"/>
          <w:szCs w:val="18"/>
        </w:rPr>
        <w:t xml:space="preserve">C++, DSP, MATLAB, Embedded Systems</w:t>
      </w:r>
    </w:p>
    <w:p>
      <w:pPr>
        <w:pBdr>
          <w:bottom w:val="single" w:color="1a1a1a" w:sz="12" w:space="4"/>
        </w:pBdr>
        <w:spacing w:after="100" w:before="280"/>
      </w:pPr>
      <w:r>
        <w:rPr>
          <w:b/>
          <w:bCs/>
          <w:color w:val="1a1a1a"/>
          <w:sz w:val="30"/>
          <w:szCs w:val="30"/>
        </w:rPr>
        <w:t xml:space="preserve">Языки</w:t>
      </w:r>
    </w:p>
    <w:p>
      <w:pPr>
        <w:spacing w:after="20"/>
      </w:pPr>
      <w:r>
        <w:rPr>
          <w:b/>
          <w:bCs/>
          <w:color w:val="1a1a1a"/>
          <w:sz w:val="20"/>
          <w:szCs w:val="20"/>
        </w:rPr>
        <w:t xml:space="preserve">Русский</w:t>
      </w:r>
    </w:p>
    <w:p>
      <w:pPr>
        <w:spacing w:after="60"/>
      </w:pPr>
      <w:r>
        <w:rPr>
          <w:color w:val="555555"/>
          <w:sz w:val="19"/>
          <w:szCs w:val="19"/>
        </w:rPr>
        <w:t xml:space="preserve">Родной</w:t>
      </w:r>
    </w:p>
    <w:p>
      <w:pPr>
        <w:spacing w:after="20"/>
      </w:pPr>
      <w:r>
        <w:rPr>
          <w:b/>
          <w:bCs/>
          <w:color w:val="1a1a1a"/>
          <w:sz w:val="20"/>
          <w:szCs w:val="20"/>
        </w:rPr>
        <w:t xml:space="preserve">Английский</w:t>
      </w:r>
    </w:p>
    <w:p>
      <w:pPr>
        <w:spacing w:after="60"/>
      </w:pPr>
      <w:r>
        <w:rPr>
          <w:color w:val="555555"/>
          <w:sz w:val="19"/>
          <w:szCs w:val="19"/>
        </w:rPr>
        <w:t xml:space="preserve">Рабочий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00" w:hanging="200"/>
      </w:pPr>
      <w:rPr>
        <w:color w:val="1F439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1a"/>
        <w:sz w:val="20"/>
        <w:szCs w:val="20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2026-08-17T01:21:41.217Z</dcterms:created>
  <dcterms:modified xsi:type="dcterms:W3CDTF">2026-08-17T01:21:41.217Z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